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E8" w:rsidRDefault="003C0206" w:rsidP="00A571E8">
      <w:pPr>
        <w:rPr>
          <w:rFonts w:cs="Arial"/>
          <w:color w:val="000080"/>
          <w:sz w:val="20"/>
          <w:szCs w:val="20"/>
        </w:rPr>
      </w:pPr>
      <w:r w:rsidRPr="003C0206">
        <w:rPr>
          <w:noProof/>
        </w:rPr>
        <w:pict>
          <v:group id="_x0000_s1026" style="position:absolute;margin-left:22pt;margin-top:-54pt;width:335.5pt;height:100.65pt;z-index:251657728" coordorigin="4179,7200" coordsize="4320,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179;top:7200;width:1296;height:1281" o:allowincell="f">
              <v:imagedata r:id="rId4" o:title="LOGO"/>
            </v:shape>
            <v:shapetype id="_x0000_t202" coordsize="21600,21600" o:spt="202" path="m,l,21600r21600,l21600,xe">
              <v:stroke joinstyle="miter"/>
              <v:path gradientshapeok="t" o:connecttype="rect"/>
            </v:shapetype>
            <v:shape id="_x0000_s1028" type="#_x0000_t202" style="position:absolute;left:5475;top:7200;width:3024;height:1296" o:allowincell="f" filled="f" stroked="f">
              <v:textbox style="mso-next-textbox:#_x0000_s1028">
                <w:txbxContent>
                  <w:p w:rsidR="005B1E92" w:rsidRDefault="005B1E92" w:rsidP="00A571E8">
                    <w:pPr>
                      <w:jc w:val="center"/>
                      <w:rPr>
                        <w:b/>
                        <w:sz w:val="28"/>
                      </w:rPr>
                    </w:pPr>
                    <w:smartTag w:uri="urn:schemas-microsoft-com:office:smarttags" w:element="place">
                      <w:r>
                        <w:rPr>
                          <w:b/>
                          <w:sz w:val="28"/>
                        </w:rPr>
                        <w:t>East Michigan</w:t>
                      </w:r>
                    </w:smartTag>
                  </w:p>
                  <w:p w:rsidR="005B1E92" w:rsidRDefault="005B1E92" w:rsidP="00A571E8">
                    <w:pPr>
                      <w:jc w:val="center"/>
                      <w:rPr>
                        <w:b/>
                        <w:sz w:val="28"/>
                      </w:rPr>
                    </w:pPr>
                    <w:r>
                      <w:rPr>
                        <w:b/>
                        <w:sz w:val="28"/>
                      </w:rPr>
                      <w:t>Association of</w:t>
                    </w:r>
                  </w:p>
                  <w:p w:rsidR="005B1E92" w:rsidRDefault="005B1E92" w:rsidP="00A571E8">
                    <w:pPr>
                      <w:jc w:val="center"/>
                      <w:rPr>
                        <w:sz w:val="24"/>
                      </w:rPr>
                    </w:pPr>
                    <w:r>
                      <w:rPr>
                        <w:b/>
                        <w:sz w:val="28"/>
                      </w:rPr>
                      <w:t>Energy Engineers</w:t>
                    </w:r>
                  </w:p>
                </w:txbxContent>
              </v:textbox>
            </v:shape>
          </v:group>
        </w:pict>
      </w:r>
    </w:p>
    <w:p w:rsidR="00A571E8" w:rsidRDefault="00A571E8" w:rsidP="00A571E8">
      <w:pPr>
        <w:rPr>
          <w:rFonts w:cs="Arial"/>
          <w:color w:val="000080"/>
          <w:sz w:val="20"/>
          <w:szCs w:val="20"/>
        </w:rPr>
      </w:pPr>
    </w:p>
    <w:p w:rsidR="00A571E8" w:rsidRDefault="00A571E8" w:rsidP="00A571E8">
      <w:pPr>
        <w:rPr>
          <w:rFonts w:cs="Arial"/>
          <w:color w:val="000080"/>
          <w:sz w:val="20"/>
          <w:szCs w:val="20"/>
        </w:rPr>
      </w:pPr>
    </w:p>
    <w:p w:rsidR="00A571E8" w:rsidRDefault="00A571E8" w:rsidP="00A571E8">
      <w:pPr>
        <w:rPr>
          <w:rFonts w:cs="Arial"/>
          <w:color w:val="000080"/>
          <w:sz w:val="20"/>
          <w:szCs w:val="20"/>
        </w:rPr>
      </w:pPr>
    </w:p>
    <w:p w:rsidR="00A571E8" w:rsidRDefault="00A571E8" w:rsidP="00A571E8">
      <w:pPr>
        <w:rPr>
          <w:rFonts w:cs="Arial"/>
          <w:color w:val="000080"/>
          <w:sz w:val="20"/>
          <w:szCs w:val="20"/>
        </w:rPr>
      </w:pPr>
    </w:p>
    <w:p w:rsidR="00A571E8" w:rsidRPr="00A571E8" w:rsidRDefault="001F6A76" w:rsidP="00A571E8">
      <w:pPr>
        <w:rPr>
          <w:rFonts w:cs="Arial"/>
          <w:b/>
          <w:sz w:val="28"/>
          <w:szCs w:val="28"/>
        </w:rPr>
      </w:pPr>
      <w:bookmarkStart w:id="0" w:name="OLE_LINK1"/>
      <w:bookmarkStart w:id="1" w:name="OLE_LINK2"/>
      <w:r>
        <w:rPr>
          <w:rFonts w:cs="Arial"/>
          <w:b/>
          <w:sz w:val="28"/>
          <w:szCs w:val="28"/>
        </w:rPr>
        <w:t>Winter 2012</w:t>
      </w:r>
      <w:r w:rsidR="0056207C">
        <w:rPr>
          <w:rFonts w:cs="Arial"/>
          <w:b/>
          <w:sz w:val="28"/>
          <w:szCs w:val="28"/>
        </w:rPr>
        <w:t xml:space="preserve"> Meeting</w:t>
      </w:r>
      <w:r w:rsidR="00A571E8" w:rsidRPr="00A571E8">
        <w:rPr>
          <w:rFonts w:cs="Arial"/>
          <w:b/>
          <w:sz w:val="28"/>
          <w:szCs w:val="28"/>
        </w:rPr>
        <w:t>:</w:t>
      </w:r>
    </w:p>
    <w:p w:rsidR="00B373A4" w:rsidRDefault="00B373A4" w:rsidP="00B373A4">
      <w:pPr>
        <w:rPr>
          <w:rFonts w:cs="Arial"/>
          <w:sz w:val="24"/>
          <w:szCs w:val="24"/>
          <w:u w:val="single"/>
        </w:rPr>
      </w:pPr>
    </w:p>
    <w:p w:rsidR="00B373A4" w:rsidRPr="00B373A4" w:rsidRDefault="00B373A4" w:rsidP="00B373A4">
      <w:pPr>
        <w:rPr>
          <w:rFonts w:cs="Arial"/>
          <w:sz w:val="24"/>
          <w:szCs w:val="24"/>
        </w:rPr>
      </w:pPr>
      <w:r w:rsidRPr="00A571E8">
        <w:rPr>
          <w:rFonts w:cs="Arial"/>
          <w:sz w:val="24"/>
          <w:szCs w:val="24"/>
          <w:u w:val="single"/>
        </w:rPr>
        <w:t xml:space="preserve">Tuesday </w:t>
      </w:r>
      <w:r>
        <w:rPr>
          <w:rFonts w:cs="Arial"/>
          <w:sz w:val="24"/>
          <w:szCs w:val="24"/>
          <w:u w:val="single"/>
        </w:rPr>
        <w:t xml:space="preserve">February 21, 2012 </w:t>
      </w:r>
      <w:r w:rsidRPr="00B373A4">
        <w:rPr>
          <w:rFonts w:cs="Arial"/>
          <w:sz w:val="20"/>
          <w:szCs w:val="24"/>
        </w:rPr>
        <w:t>(not</w:t>
      </w:r>
      <w:r>
        <w:rPr>
          <w:rFonts w:cs="Arial"/>
          <w:sz w:val="20"/>
          <w:szCs w:val="24"/>
        </w:rPr>
        <w:t>e</w:t>
      </w:r>
      <w:r w:rsidRPr="00B373A4">
        <w:rPr>
          <w:rFonts w:cs="Arial"/>
          <w:sz w:val="20"/>
          <w:szCs w:val="24"/>
        </w:rPr>
        <w:t xml:space="preserve"> date changed from 2</w:t>
      </w:r>
      <w:r w:rsidRPr="00B373A4">
        <w:rPr>
          <w:rFonts w:cs="Arial"/>
          <w:sz w:val="20"/>
          <w:szCs w:val="24"/>
          <w:vertAlign w:val="superscript"/>
        </w:rPr>
        <w:t>nd</w:t>
      </w:r>
      <w:r w:rsidRPr="00B373A4">
        <w:rPr>
          <w:rFonts w:cs="Arial"/>
          <w:sz w:val="20"/>
          <w:szCs w:val="24"/>
        </w:rPr>
        <w:t xml:space="preserve"> Tuesday for this meeting only)</w:t>
      </w:r>
    </w:p>
    <w:p w:rsidR="00B373A4" w:rsidRDefault="00B373A4" w:rsidP="00B373A4">
      <w:pPr>
        <w:rPr>
          <w:b/>
        </w:rPr>
      </w:pPr>
    </w:p>
    <w:p w:rsidR="00B373A4" w:rsidRPr="001B03F3" w:rsidRDefault="00B373A4" w:rsidP="00B373A4">
      <w:pPr>
        <w:rPr>
          <w:b/>
        </w:rPr>
      </w:pPr>
      <w:r w:rsidRPr="001B03F3">
        <w:rPr>
          <w:b/>
        </w:rPr>
        <w:t xml:space="preserve">MEETING LOCATION: </w:t>
      </w:r>
    </w:p>
    <w:p w:rsidR="00B373A4" w:rsidRPr="00C03105" w:rsidRDefault="00B373A4" w:rsidP="00B373A4">
      <w:smartTag w:uri="urn:schemas-microsoft-com:office:smarttags" w:element="PlaceName">
        <w:r>
          <w:t>Alfred</w:t>
        </w:r>
      </w:smartTag>
      <w:r>
        <w:t xml:space="preserve"> </w:t>
      </w:r>
      <w:proofErr w:type="spellStart"/>
      <w:smartTag w:uri="urn:schemas-microsoft-com:office:smarttags" w:element="PlaceName">
        <w:r>
          <w:t>Taubman</w:t>
        </w:r>
      </w:smartTag>
      <w:proofErr w:type="spellEnd"/>
      <w:r>
        <w:t xml:space="preserve"> </w:t>
      </w:r>
      <w:smartTag w:uri="urn:schemas-microsoft-com:office:smarttags" w:element="PlaceName">
        <w:r>
          <w:t>Student</w:t>
        </w:r>
      </w:smartTag>
      <w:r>
        <w:t xml:space="preserve"> </w:t>
      </w:r>
      <w:smartTag w:uri="urn:schemas-microsoft-com:office:smarttags" w:element="PlaceName">
        <w:r>
          <w:t>Service</w:t>
        </w:r>
      </w:smartTag>
      <w:r>
        <w:t xml:space="preserve"> </w:t>
      </w:r>
      <w:smartTag w:uri="urn:schemas-microsoft-com:office:smarttags" w:element="PlaceType">
        <w:r>
          <w:t>Center</w:t>
        </w:r>
      </w:smartTag>
      <w:r>
        <w:t xml:space="preserve"> at </w:t>
      </w:r>
      <w:smartTag w:uri="urn:schemas-microsoft-com:office:smarttags" w:element="City">
        <w:smartTag w:uri="urn:schemas-microsoft-com:office:smarttags" w:element="place">
          <w:r>
            <w:t>Lawrence</w:t>
          </w:r>
        </w:smartTag>
      </w:smartTag>
      <w:r>
        <w:t xml:space="preserve"> Technological University </w:t>
      </w:r>
      <w:proofErr w:type="spellStart"/>
      <w:r>
        <w:t>Rm</w:t>
      </w:r>
      <w:proofErr w:type="spellEnd"/>
      <w:r>
        <w:t xml:space="preserve"> C406</w:t>
      </w:r>
    </w:p>
    <w:p w:rsidR="00B373A4" w:rsidRDefault="00B373A4" w:rsidP="00B373A4">
      <w:pPr>
        <w:rPr>
          <w:color w:val="0000FF"/>
        </w:rPr>
      </w:pPr>
    </w:p>
    <w:p w:rsidR="00B373A4" w:rsidRPr="001B03F3" w:rsidRDefault="00B373A4" w:rsidP="00B373A4">
      <w:pPr>
        <w:rPr>
          <w:b/>
        </w:rPr>
      </w:pPr>
      <w:r w:rsidRPr="001B03F3">
        <w:rPr>
          <w:b/>
        </w:rPr>
        <w:t xml:space="preserve">MEETING COST:      </w:t>
      </w:r>
    </w:p>
    <w:p w:rsidR="00B373A4" w:rsidRDefault="00B373A4" w:rsidP="00B373A4">
      <w:pPr>
        <w:ind w:firstLine="720"/>
      </w:pPr>
      <w:r>
        <w:t>FREE</w:t>
      </w:r>
      <w:r w:rsidRPr="00C03105">
        <w:t xml:space="preserve"> for Chapter Members    </w:t>
      </w:r>
    </w:p>
    <w:p w:rsidR="00B373A4" w:rsidRDefault="00B373A4" w:rsidP="00B373A4">
      <w:pPr>
        <w:ind w:firstLine="720"/>
      </w:pPr>
      <w:r w:rsidRPr="00C03105">
        <w:t xml:space="preserve">Guests = $25     </w:t>
      </w:r>
    </w:p>
    <w:p w:rsidR="00B373A4" w:rsidRDefault="00B373A4" w:rsidP="00B373A4">
      <w:pPr>
        <w:ind w:firstLine="720"/>
      </w:pPr>
      <w:r w:rsidRPr="00C03105">
        <w:t>Students/Seniors =$19</w:t>
      </w:r>
    </w:p>
    <w:p w:rsidR="00B373A4" w:rsidRPr="00C03105" w:rsidRDefault="00B373A4" w:rsidP="00B373A4"/>
    <w:p w:rsidR="00B373A4" w:rsidRPr="001B03F3" w:rsidRDefault="00B373A4" w:rsidP="00B373A4">
      <w:pPr>
        <w:rPr>
          <w:b/>
        </w:rPr>
      </w:pPr>
      <w:r w:rsidRPr="001B03F3">
        <w:rPr>
          <w:b/>
        </w:rPr>
        <w:t>AGENDA:</w:t>
      </w:r>
      <w:r w:rsidRPr="001B03F3">
        <w:rPr>
          <w:b/>
        </w:rPr>
        <w:tab/>
      </w:r>
    </w:p>
    <w:p w:rsidR="00B373A4" w:rsidRPr="00C03105" w:rsidRDefault="00B373A4" w:rsidP="00B373A4">
      <w:r>
        <w:tab/>
        <w:t>5:3</w:t>
      </w:r>
      <w:r w:rsidRPr="00C03105">
        <w:t xml:space="preserve">0 p.m. -- Social Time </w:t>
      </w:r>
      <w:r>
        <w:t>/</w:t>
      </w:r>
      <w:r w:rsidRPr="002B5804">
        <w:t xml:space="preserve"> </w:t>
      </w:r>
      <w:r w:rsidRPr="00C03105">
        <w:t>Chapter Business</w:t>
      </w:r>
    </w:p>
    <w:p w:rsidR="00B373A4" w:rsidRPr="00C03105" w:rsidRDefault="00B373A4" w:rsidP="00B373A4">
      <w:r>
        <w:tab/>
        <w:t xml:space="preserve">6:00 p.m. – Dinner </w:t>
      </w:r>
    </w:p>
    <w:p w:rsidR="00B373A4" w:rsidRPr="00C03105" w:rsidRDefault="00B373A4" w:rsidP="00B373A4">
      <w:r>
        <w:tab/>
        <w:t>6:15</w:t>
      </w:r>
      <w:r w:rsidRPr="00C03105">
        <w:t xml:space="preserve"> p.m.</w:t>
      </w:r>
      <w:r>
        <w:t xml:space="preserve"> -- Presentation by Guest Lecturer with questions to follow</w:t>
      </w:r>
    </w:p>
    <w:p w:rsidR="00A571E8" w:rsidRDefault="00A571E8" w:rsidP="00A571E8">
      <w:pPr>
        <w:rPr>
          <w:rFonts w:cs="Arial"/>
          <w:sz w:val="20"/>
          <w:szCs w:val="20"/>
        </w:rPr>
      </w:pPr>
    </w:p>
    <w:p w:rsidR="00B373A4" w:rsidRPr="00A571E8" w:rsidRDefault="00B373A4" w:rsidP="00A571E8">
      <w:pPr>
        <w:rPr>
          <w:rFonts w:cs="Arial"/>
          <w:sz w:val="20"/>
          <w:szCs w:val="20"/>
        </w:rPr>
      </w:pPr>
    </w:p>
    <w:p w:rsidR="00B373A4" w:rsidRPr="003570E3" w:rsidRDefault="00B373A4" w:rsidP="00B373A4">
      <w:pPr>
        <w:rPr>
          <w:rFonts w:cs="Arial"/>
          <w:b/>
          <w:sz w:val="32"/>
          <w:szCs w:val="32"/>
        </w:rPr>
      </w:pPr>
      <w:r>
        <w:rPr>
          <w:rFonts w:cs="Arial"/>
          <w:b/>
          <w:sz w:val="32"/>
          <w:szCs w:val="32"/>
        </w:rPr>
        <w:t xml:space="preserve">New Healthy, Airside </w:t>
      </w:r>
      <w:r w:rsidRPr="003570E3">
        <w:rPr>
          <w:rFonts w:cs="Arial"/>
          <w:b/>
          <w:sz w:val="32"/>
          <w:szCs w:val="32"/>
        </w:rPr>
        <w:t>Solutions to Significantly Reduce Y</w:t>
      </w:r>
      <w:r>
        <w:rPr>
          <w:rFonts w:cs="Arial"/>
          <w:b/>
          <w:sz w:val="32"/>
          <w:szCs w:val="32"/>
        </w:rPr>
        <w:t xml:space="preserve">our Carbon Footprint </w:t>
      </w:r>
    </w:p>
    <w:p w:rsidR="0056207C" w:rsidRPr="00A571E8" w:rsidRDefault="0056207C" w:rsidP="0056207C"/>
    <w:p w:rsidR="0056207C" w:rsidRDefault="0056207C" w:rsidP="00C05066">
      <w:pPr>
        <w:autoSpaceDE w:val="0"/>
        <w:autoSpaceDN w:val="0"/>
        <w:adjustRightInd w:val="0"/>
        <w:rPr>
          <w:sz w:val="24"/>
          <w:szCs w:val="24"/>
        </w:rPr>
      </w:pPr>
      <w:r w:rsidRPr="00A571E8">
        <w:rPr>
          <w:sz w:val="24"/>
          <w:szCs w:val="24"/>
        </w:rPr>
        <w:t>By</w:t>
      </w:r>
      <w:r>
        <w:rPr>
          <w:sz w:val="24"/>
          <w:szCs w:val="24"/>
        </w:rPr>
        <w:t>:</w:t>
      </w:r>
      <w:r w:rsidRPr="001B03F3">
        <w:rPr>
          <w:sz w:val="24"/>
          <w:szCs w:val="24"/>
        </w:rPr>
        <w:t xml:space="preserve"> </w:t>
      </w:r>
      <w:r w:rsidR="00B373A4" w:rsidRPr="00B373A4">
        <w:rPr>
          <w:sz w:val="24"/>
          <w:szCs w:val="24"/>
        </w:rPr>
        <w:t xml:space="preserve">Michael </w:t>
      </w:r>
      <w:proofErr w:type="spellStart"/>
      <w:r w:rsidR="00B373A4" w:rsidRPr="00B373A4">
        <w:rPr>
          <w:sz w:val="24"/>
          <w:szCs w:val="24"/>
        </w:rPr>
        <w:t>Leinweber</w:t>
      </w:r>
      <w:proofErr w:type="spellEnd"/>
      <w:r w:rsidR="00C05066">
        <w:rPr>
          <w:sz w:val="24"/>
          <w:szCs w:val="24"/>
        </w:rPr>
        <w:t xml:space="preserve">, </w:t>
      </w:r>
      <w:r w:rsidR="00B373A4">
        <w:rPr>
          <w:sz w:val="24"/>
          <w:szCs w:val="24"/>
        </w:rPr>
        <w:t>Sales Account Manager</w:t>
      </w:r>
      <w:r w:rsidR="000A4925">
        <w:rPr>
          <w:sz w:val="24"/>
          <w:szCs w:val="24"/>
        </w:rPr>
        <w:t xml:space="preserve">, </w:t>
      </w:r>
      <w:r w:rsidR="00B373A4">
        <w:rPr>
          <w:sz w:val="24"/>
          <w:szCs w:val="24"/>
        </w:rPr>
        <w:t>Ingenuity IEO</w:t>
      </w:r>
    </w:p>
    <w:p w:rsidR="00C05066" w:rsidRDefault="00C05066" w:rsidP="00C05066">
      <w:pPr>
        <w:autoSpaceDE w:val="0"/>
        <w:autoSpaceDN w:val="0"/>
        <w:adjustRightInd w:val="0"/>
        <w:rPr>
          <w:sz w:val="24"/>
          <w:szCs w:val="24"/>
        </w:rPr>
      </w:pPr>
    </w:p>
    <w:p w:rsidR="0056207C" w:rsidRDefault="0056207C" w:rsidP="0056207C">
      <w:pPr>
        <w:autoSpaceDE w:val="0"/>
        <w:autoSpaceDN w:val="0"/>
        <w:adjustRightInd w:val="0"/>
        <w:rPr>
          <w:rFonts w:ascii="Helvetica-Bold" w:hAnsi="Helvetica-Bold" w:cs="Helvetica-Bold"/>
          <w:b/>
          <w:bCs/>
        </w:rPr>
      </w:pPr>
      <w:r>
        <w:rPr>
          <w:rFonts w:ascii="Helvetica-Bold" w:hAnsi="Helvetica-Bold" w:cs="Helvetica-Bold"/>
          <w:b/>
          <w:bCs/>
        </w:rPr>
        <w:t>Summary of presentation:</w:t>
      </w:r>
    </w:p>
    <w:p w:rsidR="00B373A4" w:rsidRPr="008B5512" w:rsidRDefault="00B373A4" w:rsidP="00B373A4">
      <w:pPr>
        <w:rPr>
          <w:rFonts w:cs="Arial"/>
          <w:sz w:val="24"/>
          <w:szCs w:val="24"/>
        </w:rPr>
      </w:pPr>
      <w:r w:rsidRPr="008B5512">
        <w:rPr>
          <w:rFonts w:cs="Arial"/>
          <w:sz w:val="24"/>
          <w:szCs w:val="24"/>
        </w:rPr>
        <w:t>In the face of increasing energy costs and concerns over global warming, buildings are receiving increasing scrutiny to reduce their carbon footprint and cut their energy expenses. However, unlike in the 70’s, today’s buildings need to provide a healthy and comfortable indoor environment as well. Add to this the growing interest in making buildings green using the USGBC LEED (Leadership in Energy and Environmental Design) guidelines and what is a building owner to do?</w:t>
      </w:r>
    </w:p>
    <w:p w:rsidR="00B373A4" w:rsidRPr="008B5512" w:rsidRDefault="00B373A4" w:rsidP="00B373A4">
      <w:pPr>
        <w:rPr>
          <w:rFonts w:cs="Arial"/>
          <w:sz w:val="24"/>
          <w:szCs w:val="24"/>
        </w:rPr>
      </w:pPr>
    </w:p>
    <w:p w:rsidR="00B373A4" w:rsidRPr="008B5512" w:rsidRDefault="00B373A4" w:rsidP="00B373A4">
      <w:pPr>
        <w:rPr>
          <w:rFonts w:cs="Arial"/>
          <w:sz w:val="24"/>
          <w:szCs w:val="24"/>
        </w:rPr>
      </w:pPr>
      <w:r w:rsidRPr="008B5512">
        <w:rPr>
          <w:rFonts w:cs="Arial"/>
          <w:sz w:val="24"/>
          <w:szCs w:val="24"/>
        </w:rPr>
        <w:t xml:space="preserve">A big part of the answer to this question revolves around how a building controls outside air since outside air is the largest single driver of both a building’s energy efficiency and its indoor environmental quality.  In the past, such approaches as economizers and demand control ventilation have attempted to reduce energy expenses by controlling outside air but the actual results over time have been mixed at best.   </w:t>
      </w:r>
    </w:p>
    <w:p w:rsidR="00B373A4" w:rsidRPr="008B5512" w:rsidRDefault="00B373A4" w:rsidP="00B373A4">
      <w:pPr>
        <w:rPr>
          <w:rFonts w:cs="Arial"/>
          <w:sz w:val="24"/>
          <w:szCs w:val="24"/>
        </w:rPr>
      </w:pPr>
    </w:p>
    <w:p w:rsidR="00B373A4" w:rsidRPr="008B5512" w:rsidRDefault="00B373A4" w:rsidP="00B373A4">
      <w:pPr>
        <w:rPr>
          <w:rFonts w:cs="Arial"/>
          <w:sz w:val="24"/>
          <w:szCs w:val="24"/>
        </w:rPr>
      </w:pPr>
      <w:r w:rsidRPr="008B5512">
        <w:rPr>
          <w:rFonts w:cs="Arial"/>
          <w:sz w:val="24"/>
          <w:szCs w:val="24"/>
        </w:rPr>
        <w:t xml:space="preserve">This presentation will discuss a new, more energy efficient and healthier variation on demand control ventilation as well as how economizers can be operated more reliably with greater energy efficiency.  The key to improving the operation of these outside air control approaches is a new, cost effective, and highly accurate sensing technology that will be discussed known as multiplexed sensing.  </w:t>
      </w:r>
    </w:p>
    <w:p w:rsidR="00B373A4" w:rsidRPr="008B5512" w:rsidRDefault="00B373A4" w:rsidP="00B373A4">
      <w:pPr>
        <w:rPr>
          <w:rFonts w:cs="Arial"/>
          <w:sz w:val="24"/>
          <w:szCs w:val="24"/>
        </w:rPr>
      </w:pPr>
    </w:p>
    <w:p w:rsidR="00B373A4" w:rsidRPr="008B5512" w:rsidRDefault="00B373A4" w:rsidP="00B373A4">
      <w:pPr>
        <w:rPr>
          <w:rFonts w:cs="Arial"/>
          <w:sz w:val="24"/>
          <w:szCs w:val="24"/>
        </w:rPr>
      </w:pPr>
      <w:r w:rsidRPr="008B5512">
        <w:rPr>
          <w:rFonts w:cs="Arial"/>
          <w:sz w:val="24"/>
          <w:szCs w:val="24"/>
        </w:rPr>
        <w:t xml:space="preserve">Additionally, a new approach for </w:t>
      </w:r>
      <w:r>
        <w:rPr>
          <w:rFonts w:cs="Arial"/>
          <w:sz w:val="24"/>
          <w:szCs w:val="24"/>
        </w:rPr>
        <w:t>demand based control of</w:t>
      </w:r>
      <w:r w:rsidRPr="008B5512">
        <w:rPr>
          <w:rFonts w:cs="Arial"/>
          <w:sz w:val="24"/>
          <w:szCs w:val="24"/>
        </w:rPr>
        <w:t xml:space="preserve"> air change rate</w:t>
      </w:r>
      <w:r>
        <w:rPr>
          <w:rFonts w:cs="Arial"/>
          <w:sz w:val="24"/>
          <w:szCs w:val="24"/>
        </w:rPr>
        <w:t>s</w:t>
      </w:r>
      <w:r w:rsidRPr="008B5512">
        <w:rPr>
          <w:rFonts w:cs="Arial"/>
          <w:sz w:val="24"/>
          <w:szCs w:val="24"/>
        </w:rPr>
        <w:t xml:space="preserve"> in laboratory rooms will also be presented. This control approach can drop air change rates significantly when lab air is clean and increase it to </w:t>
      </w:r>
      <w:r>
        <w:rPr>
          <w:rFonts w:cs="Arial"/>
          <w:sz w:val="24"/>
          <w:szCs w:val="24"/>
        </w:rPr>
        <w:t xml:space="preserve">higher, </w:t>
      </w:r>
      <w:r w:rsidRPr="008B5512">
        <w:rPr>
          <w:rFonts w:cs="Arial"/>
          <w:sz w:val="24"/>
          <w:szCs w:val="24"/>
        </w:rPr>
        <w:t xml:space="preserve">purge level rates when chemical vapors or particles are sensed in the room. This one approach has often been shown to be the single largest energy conservation measure safely applicable for many laboratory buildings.  </w:t>
      </w:r>
    </w:p>
    <w:p w:rsidR="00B373A4" w:rsidRPr="008B5512" w:rsidRDefault="00B373A4" w:rsidP="00B373A4">
      <w:pPr>
        <w:rPr>
          <w:rFonts w:cs="Arial"/>
          <w:sz w:val="24"/>
          <w:szCs w:val="24"/>
        </w:rPr>
      </w:pPr>
    </w:p>
    <w:p w:rsidR="000A4925" w:rsidRDefault="00B373A4" w:rsidP="00B373A4">
      <w:pPr>
        <w:rPr>
          <w:rFonts w:cs="Arial"/>
          <w:sz w:val="24"/>
          <w:szCs w:val="24"/>
        </w:rPr>
      </w:pPr>
      <w:r w:rsidRPr="008B5512">
        <w:rPr>
          <w:rFonts w:cs="Arial"/>
          <w:sz w:val="24"/>
          <w:szCs w:val="24"/>
        </w:rPr>
        <w:t>Case study examples will also be presented of how this new technology is being employed</w:t>
      </w:r>
      <w:r>
        <w:rPr>
          <w:rFonts w:cs="Arial"/>
          <w:sz w:val="24"/>
          <w:szCs w:val="24"/>
        </w:rPr>
        <w:t>.</w:t>
      </w:r>
    </w:p>
    <w:p w:rsidR="00B373A4" w:rsidRDefault="00B373A4" w:rsidP="00B373A4"/>
    <w:p w:rsidR="00B373A4" w:rsidRDefault="00B373A4" w:rsidP="00B373A4">
      <w:pPr>
        <w:rPr>
          <w:b/>
        </w:rPr>
      </w:pPr>
    </w:p>
    <w:p w:rsidR="00B373A4" w:rsidRPr="00D14443" w:rsidRDefault="00B373A4" w:rsidP="00B373A4">
      <w:pPr>
        <w:rPr>
          <w:b/>
        </w:rPr>
      </w:pPr>
      <w:r w:rsidRPr="00D14443">
        <w:rPr>
          <w:b/>
        </w:rPr>
        <w:t>Presenter Biography</w:t>
      </w:r>
      <w:r>
        <w:rPr>
          <w:b/>
        </w:rPr>
        <w:t>:</w:t>
      </w:r>
    </w:p>
    <w:p w:rsidR="00B373A4" w:rsidRPr="00C03105" w:rsidRDefault="00B373A4" w:rsidP="00B373A4"/>
    <w:bookmarkEnd w:id="0"/>
    <w:bookmarkEnd w:id="1"/>
    <w:p w:rsidR="00B373A4" w:rsidRPr="0004701C" w:rsidRDefault="00B373A4" w:rsidP="00B373A4">
      <w:pPr>
        <w:spacing w:line="360" w:lineRule="auto"/>
        <w:jc w:val="center"/>
        <w:rPr>
          <w:rFonts w:cs="Arial"/>
          <w:b/>
          <w:sz w:val="32"/>
          <w:szCs w:val="32"/>
        </w:rPr>
      </w:pPr>
      <w:r>
        <w:rPr>
          <w:rFonts w:cs="Arial"/>
          <w:b/>
          <w:sz w:val="32"/>
          <w:szCs w:val="32"/>
        </w:rPr>
        <w:t xml:space="preserve">Michael </w:t>
      </w:r>
      <w:proofErr w:type="spellStart"/>
      <w:r>
        <w:rPr>
          <w:rFonts w:cs="Arial"/>
          <w:b/>
          <w:sz w:val="32"/>
          <w:szCs w:val="32"/>
        </w:rPr>
        <w:t>Leinweber</w:t>
      </w:r>
      <w:proofErr w:type="spellEnd"/>
    </w:p>
    <w:p w:rsidR="00B373A4" w:rsidRPr="0004701C" w:rsidRDefault="00B373A4" w:rsidP="00B373A4">
      <w:pPr>
        <w:spacing w:line="360" w:lineRule="auto"/>
        <w:jc w:val="center"/>
        <w:rPr>
          <w:rFonts w:cs="Arial"/>
          <w:sz w:val="28"/>
          <w:szCs w:val="28"/>
        </w:rPr>
      </w:pPr>
      <w:r>
        <w:rPr>
          <w:rFonts w:cs="Arial"/>
          <w:sz w:val="28"/>
          <w:szCs w:val="28"/>
        </w:rPr>
        <w:t>Ingenuity IEQ</w:t>
      </w:r>
    </w:p>
    <w:p w:rsidR="00B373A4" w:rsidRDefault="00B373A4" w:rsidP="00B373A4">
      <w:pPr>
        <w:spacing w:line="360" w:lineRule="auto"/>
        <w:rPr>
          <w:rFonts w:cs="Arial"/>
          <w:b/>
          <w:sz w:val="28"/>
          <w:szCs w:val="28"/>
        </w:rPr>
      </w:pPr>
    </w:p>
    <w:p w:rsidR="00B373A4" w:rsidRDefault="00B373A4" w:rsidP="00B373A4">
      <w:pPr>
        <w:spacing w:line="360" w:lineRule="auto"/>
        <w:rPr>
          <w:rFonts w:cs="Arial"/>
          <w:szCs w:val="24"/>
        </w:rPr>
      </w:pPr>
      <w:r>
        <w:rPr>
          <w:rFonts w:cs="Arial"/>
          <w:szCs w:val="24"/>
        </w:rPr>
        <w:t xml:space="preserve">Michael </w:t>
      </w:r>
      <w:proofErr w:type="spellStart"/>
      <w:r>
        <w:rPr>
          <w:rFonts w:cs="Arial"/>
          <w:szCs w:val="24"/>
        </w:rPr>
        <w:t>Leinweber</w:t>
      </w:r>
      <w:proofErr w:type="spellEnd"/>
      <w:r>
        <w:rPr>
          <w:rFonts w:cs="Arial"/>
          <w:szCs w:val="24"/>
        </w:rPr>
        <w:t xml:space="preserve"> is a dynamic LEED accredited sales account manager for Ingenuity IEQ. </w:t>
      </w:r>
    </w:p>
    <w:p w:rsidR="00B373A4" w:rsidRDefault="00B373A4" w:rsidP="00B373A4">
      <w:pPr>
        <w:spacing w:line="360" w:lineRule="auto"/>
        <w:rPr>
          <w:rFonts w:cs="Arial"/>
          <w:szCs w:val="24"/>
        </w:rPr>
      </w:pPr>
    </w:p>
    <w:p w:rsidR="00B373A4" w:rsidRPr="004E5A44" w:rsidRDefault="00B373A4" w:rsidP="00B373A4">
      <w:pPr>
        <w:spacing w:line="360" w:lineRule="auto"/>
        <w:rPr>
          <w:rFonts w:cs="Arial"/>
          <w:szCs w:val="24"/>
        </w:rPr>
      </w:pPr>
      <w:r>
        <w:rPr>
          <w:rFonts w:cs="Arial"/>
          <w:szCs w:val="24"/>
        </w:rPr>
        <w:t xml:space="preserve">With 27 years of experience, he is an expert in construction management, business development and sustainable design. He has worked with a large variety of clients including owners, engineers, and architects to drastically improve critical airflow conditions while significantly reducing energy and maintenance costs. He is skilled in project management, architectural design and in developing innovative solutions to business problems.  </w:t>
      </w:r>
    </w:p>
    <w:p w:rsidR="00B373A4" w:rsidRDefault="00B373A4" w:rsidP="00B373A4">
      <w:pPr>
        <w:spacing w:line="360" w:lineRule="auto"/>
        <w:rPr>
          <w:rFonts w:cs="Arial"/>
          <w:szCs w:val="24"/>
        </w:rPr>
      </w:pPr>
    </w:p>
    <w:p w:rsidR="00B373A4" w:rsidRPr="004E5A44" w:rsidRDefault="00B373A4" w:rsidP="00B373A4">
      <w:pPr>
        <w:spacing w:line="360" w:lineRule="auto"/>
        <w:rPr>
          <w:rFonts w:cs="Arial"/>
          <w:szCs w:val="24"/>
        </w:rPr>
      </w:pPr>
      <w:r>
        <w:rPr>
          <w:rFonts w:cs="Arial"/>
          <w:szCs w:val="24"/>
        </w:rPr>
        <w:t xml:space="preserve">Michael holds a Bachelor of Science degree in Architecture from the </w:t>
      </w:r>
      <w:smartTag w:uri="urn:schemas-microsoft-com:office:smarttags" w:element="PlaceType">
        <w:r>
          <w:rPr>
            <w:rFonts w:cs="Arial"/>
            <w:szCs w:val="24"/>
          </w:rPr>
          <w:t>University</w:t>
        </w:r>
      </w:smartTag>
      <w:r>
        <w:rPr>
          <w:rFonts w:cs="Arial"/>
          <w:szCs w:val="24"/>
        </w:rPr>
        <w:t xml:space="preserve"> of Michigan.</w:t>
      </w:r>
    </w:p>
    <w:p w:rsidR="009E7FD3" w:rsidRDefault="009E7FD3"/>
    <w:sectPr w:rsidR="009E7FD3" w:rsidSect="006808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compat/>
  <w:rsids>
    <w:rsidRoot w:val="00A571E8"/>
    <w:rsid w:val="000A4925"/>
    <w:rsid w:val="001B03F3"/>
    <w:rsid w:val="001C2562"/>
    <w:rsid w:val="001F51BF"/>
    <w:rsid w:val="001F6A76"/>
    <w:rsid w:val="002105C4"/>
    <w:rsid w:val="00216EC7"/>
    <w:rsid w:val="003C0206"/>
    <w:rsid w:val="004F64A3"/>
    <w:rsid w:val="0051083F"/>
    <w:rsid w:val="0056207C"/>
    <w:rsid w:val="00577C26"/>
    <w:rsid w:val="005B1E92"/>
    <w:rsid w:val="006048D3"/>
    <w:rsid w:val="00680855"/>
    <w:rsid w:val="006A6B95"/>
    <w:rsid w:val="00735DA9"/>
    <w:rsid w:val="007F3C97"/>
    <w:rsid w:val="008A2100"/>
    <w:rsid w:val="00981B7F"/>
    <w:rsid w:val="009E7FD3"/>
    <w:rsid w:val="00A27A6E"/>
    <w:rsid w:val="00A571E8"/>
    <w:rsid w:val="00AC1BDC"/>
    <w:rsid w:val="00B373A4"/>
    <w:rsid w:val="00B62EA9"/>
    <w:rsid w:val="00BB524D"/>
    <w:rsid w:val="00C05066"/>
    <w:rsid w:val="00E1354F"/>
    <w:rsid w:val="00F03FCB"/>
    <w:rsid w:val="00FE0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54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2105C4"/>
    <w:rPr>
      <w:color w:val="606420"/>
      <w:u w:val="single"/>
    </w:rPr>
  </w:style>
</w:styles>
</file>

<file path=word/webSettings.xml><?xml version="1.0" encoding="utf-8"?>
<w:webSettings xmlns:r="http://schemas.openxmlformats.org/officeDocument/2006/relationships" xmlns:w="http://schemas.openxmlformats.org/wordprocessingml/2006/main">
  <w:divs>
    <w:div w:id="481850363">
      <w:bodyDiv w:val="1"/>
      <w:marLeft w:val="0"/>
      <w:marRight w:val="0"/>
      <w:marTop w:val="0"/>
      <w:marBottom w:val="0"/>
      <w:divBdr>
        <w:top w:val="none" w:sz="0" w:space="0" w:color="auto"/>
        <w:left w:val="none" w:sz="0" w:space="0" w:color="auto"/>
        <w:bottom w:val="none" w:sz="0" w:space="0" w:color="auto"/>
        <w:right w:val="none" w:sz="0" w:space="0" w:color="auto"/>
      </w:divBdr>
    </w:div>
    <w:div w:id="7260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Siemens Building Technologies, Inc.</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Everest</dc:creator>
  <cp:keywords/>
  <dc:description/>
  <cp:lastModifiedBy>David Everest</cp:lastModifiedBy>
  <cp:revision>3</cp:revision>
  <dcterms:created xsi:type="dcterms:W3CDTF">2012-02-01T20:29:00Z</dcterms:created>
  <dcterms:modified xsi:type="dcterms:W3CDTF">2012-02-01T20:37:00Z</dcterms:modified>
</cp:coreProperties>
</file>